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10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</w:t>
      </w:r>
      <w:r w:rsidR="00C96EE4">
        <w:rPr>
          <w:b/>
          <w:sz w:val="28"/>
          <w:szCs w:val="28"/>
        </w:rPr>
        <w:t xml:space="preserve">кол </w:t>
      </w:r>
      <w:r w:rsidR="00F03F3D">
        <w:rPr>
          <w:b/>
          <w:sz w:val="28"/>
          <w:szCs w:val="28"/>
        </w:rPr>
        <w:t>№ 3</w:t>
      </w:r>
      <w:r w:rsidR="00C80610">
        <w:rPr>
          <w:b/>
          <w:sz w:val="28"/>
          <w:szCs w:val="28"/>
        </w:rPr>
        <w:t xml:space="preserve"> </w:t>
      </w:r>
    </w:p>
    <w:p w:rsidR="00F90B37" w:rsidRDefault="00C96EE4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</w:t>
      </w:r>
      <w:r w:rsidR="006D5C9D">
        <w:rPr>
          <w:b/>
          <w:sz w:val="28"/>
          <w:szCs w:val="28"/>
        </w:rPr>
        <w:t>личных слушаний  о предоставлении разрешения на</w:t>
      </w:r>
      <w:r>
        <w:rPr>
          <w:b/>
          <w:sz w:val="28"/>
          <w:szCs w:val="28"/>
        </w:rPr>
        <w:t xml:space="preserve"> условно </w:t>
      </w:r>
      <w:r w:rsidR="006D5C9D">
        <w:rPr>
          <w:b/>
          <w:sz w:val="28"/>
          <w:szCs w:val="28"/>
        </w:rPr>
        <w:t xml:space="preserve">  разрешенный</w:t>
      </w:r>
      <w:r w:rsidR="00284279">
        <w:rPr>
          <w:b/>
          <w:sz w:val="28"/>
          <w:szCs w:val="28"/>
        </w:rPr>
        <w:t xml:space="preserve"> вид</w:t>
      </w:r>
      <w:r w:rsidR="00F90B37">
        <w:rPr>
          <w:b/>
          <w:sz w:val="28"/>
          <w:szCs w:val="28"/>
        </w:rPr>
        <w:t xml:space="preserve"> и</w:t>
      </w:r>
      <w:r w:rsidR="00284279">
        <w:rPr>
          <w:b/>
          <w:sz w:val="28"/>
          <w:szCs w:val="28"/>
        </w:rPr>
        <w:t xml:space="preserve">спользования земельного участка </w:t>
      </w:r>
    </w:p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</w:p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Тирлянский   </w:t>
      </w:r>
      <w:r w:rsidR="00B91894">
        <w:rPr>
          <w:b/>
          <w:sz w:val="28"/>
          <w:szCs w:val="28"/>
        </w:rPr>
        <w:t xml:space="preserve">   </w:t>
      </w:r>
      <w:r w:rsidR="00F03F3D">
        <w:rPr>
          <w:b/>
          <w:sz w:val="28"/>
          <w:szCs w:val="28"/>
        </w:rPr>
        <w:t xml:space="preserve">                        от 04.07</w:t>
      </w:r>
      <w:r w:rsidR="00E63108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F90B37" w:rsidRDefault="00F90B37" w:rsidP="00F90B37">
      <w:pPr>
        <w:tabs>
          <w:tab w:val="left" w:pos="1770"/>
        </w:tabs>
        <w:jc w:val="center"/>
        <w:rPr>
          <w:sz w:val="28"/>
          <w:szCs w:val="28"/>
        </w:rPr>
      </w:pPr>
    </w:p>
    <w:p w:rsidR="00F90B37" w:rsidRDefault="00F90B37" w:rsidP="00F90B37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0B37">
        <w:rPr>
          <w:sz w:val="28"/>
          <w:szCs w:val="28"/>
        </w:rPr>
        <w:t>Отк</w:t>
      </w:r>
      <w:r w:rsidR="00485FF2">
        <w:rPr>
          <w:sz w:val="28"/>
          <w:szCs w:val="28"/>
        </w:rPr>
        <w:t>рывает и ведет публичные слушани</w:t>
      </w:r>
      <w:r w:rsidRPr="00F90B37">
        <w:rPr>
          <w:sz w:val="28"/>
          <w:szCs w:val="28"/>
        </w:rPr>
        <w:t xml:space="preserve">я  глава сельского поселения Тирлянский сельсовет  муниципального района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райо</w:t>
      </w:r>
      <w:r w:rsidR="00C80610">
        <w:rPr>
          <w:sz w:val="28"/>
          <w:szCs w:val="28"/>
        </w:rPr>
        <w:t xml:space="preserve">н РБ </w:t>
      </w:r>
      <w:proofErr w:type="spellStart"/>
      <w:r w:rsidR="00C80610">
        <w:rPr>
          <w:sz w:val="28"/>
          <w:szCs w:val="28"/>
        </w:rPr>
        <w:t>Нагорнова</w:t>
      </w:r>
      <w:proofErr w:type="spellEnd"/>
      <w:r w:rsidR="00C80610">
        <w:rPr>
          <w:sz w:val="28"/>
          <w:szCs w:val="28"/>
        </w:rPr>
        <w:t xml:space="preserve"> Ирина Валерьевна,</w:t>
      </w:r>
    </w:p>
    <w:p w:rsidR="00C80610" w:rsidRPr="00F90B37" w:rsidRDefault="00C80610" w:rsidP="00F90B37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Секретарем</w:t>
      </w:r>
      <w:r w:rsidR="004F61C5">
        <w:rPr>
          <w:sz w:val="28"/>
          <w:szCs w:val="28"/>
        </w:rPr>
        <w:t xml:space="preserve"> </w:t>
      </w:r>
      <w:proofErr w:type="gramStart"/>
      <w:r w:rsidR="004F61C5">
        <w:rPr>
          <w:sz w:val="28"/>
          <w:szCs w:val="28"/>
        </w:rPr>
        <w:t>назначена</w:t>
      </w:r>
      <w:proofErr w:type="gramEnd"/>
      <w:r w:rsidR="004F61C5">
        <w:rPr>
          <w:sz w:val="28"/>
          <w:szCs w:val="28"/>
        </w:rPr>
        <w:t xml:space="preserve"> специалист землеустро</w:t>
      </w:r>
      <w:r>
        <w:rPr>
          <w:sz w:val="28"/>
          <w:szCs w:val="28"/>
        </w:rPr>
        <w:t xml:space="preserve">итель 1 категории </w:t>
      </w:r>
      <w:proofErr w:type="spellStart"/>
      <w:r>
        <w:rPr>
          <w:sz w:val="28"/>
          <w:szCs w:val="28"/>
        </w:rPr>
        <w:t>Шестова</w:t>
      </w:r>
      <w:proofErr w:type="spellEnd"/>
      <w:r>
        <w:rPr>
          <w:sz w:val="28"/>
          <w:szCs w:val="28"/>
        </w:rPr>
        <w:t xml:space="preserve"> И.В.</w:t>
      </w:r>
    </w:p>
    <w:p w:rsidR="00F90B37" w:rsidRPr="00F90B37" w:rsidRDefault="00F90B37" w:rsidP="00F90B37">
      <w:pPr>
        <w:tabs>
          <w:tab w:val="left" w:pos="1770"/>
        </w:tabs>
        <w:rPr>
          <w:sz w:val="28"/>
          <w:szCs w:val="28"/>
        </w:rPr>
      </w:pPr>
      <w:proofErr w:type="spellStart"/>
      <w:r w:rsidRPr="00F90B37">
        <w:rPr>
          <w:b/>
          <w:sz w:val="28"/>
          <w:szCs w:val="28"/>
          <w:u w:val="single"/>
        </w:rPr>
        <w:t>Нагорнова</w:t>
      </w:r>
      <w:proofErr w:type="spellEnd"/>
      <w:r w:rsidRPr="00F90B37">
        <w:rPr>
          <w:b/>
          <w:sz w:val="28"/>
          <w:szCs w:val="28"/>
          <w:u w:val="single"/>
        </w:rPr>
        <w:t xml:space="preserve"> И.В.  </w:t>
      </w:r>
      <w:r w:rsidRPr="00F90B37">
        <w:rPr>
          <w:sz w:val="28"/>
          <w:szCs w:val="28"/>
        </w:rPr>
        <w:t xml:space="preserve">Добрый день уважаемые граждане!  </w:t>
      </w:r>
    </w:p>
    <w:p w:rsidR="00F90B37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>В публичных</w:t>
      </w:r>
      <w:r w:rsidR="00485FF2">
        <w:rPr>
          <w:sz w:val="28"/>
          <w:szCs w:val="28"/>
        </w:rPr>
        <w:t xml:space="preserve"> </w:t>
      </w:r>
      <w:r w:rsidR="00B91894">
        <w:rPr>
          <w:sz w:val="28"/>
          <w:szCs w:val="28"/>
        </w:rPr>
        <w:t>слушаниях принимает участие  9</w:t>
      </w:r>
      <w:r w:rsidRPr="00F90B37">
        <w:rPr>
          <w:sz w:val="28"/>
          <w:szCs w:val="28"/>
        </w:rPr>
        <w:t xml:space="preserve"> человека, письменных  заявлений не поступало. Время выступления  определено в размере  5 минут  на одно выступление. </w:t>
      </w:r>
    </w:p>
    <w:p w:rsidR="00F90B37" w:rsidRDefault="00F90B37" w:rsidP="00F90B37">
      <w:pPr>
        <w:tabs>
          <w:tab w:val="left" w:pos="1770"/>
        </w:tabs>
        <w:rPr>
          <w:sz w:val="28"/>
          <w:szCs w:val="28"/>
        </w:rPr>
      </w:pPr>
    </w:p>
    <w:p w:rsidR="00F03F3D" w:rsidRDefault="00F90B37" w:rsidP="00F03F3D">
      <w:pPr>
        <w:tabs>
          <w:tab w:val="left" w:pos="0"/>
          <w:tab w:val="left" w:pos="708"/>
        </w:tabs>
        <w:contextualSpacing/>
        <w:jc w:val="both"/>
        <w:rPr>
          <w:b/>
          <w:sz w:val="28"/>
          <w:szCs w:val="28"/>
        </w:rPr>
      </w:pPr>
      <w:r w:rsidRPr="00C80610">
        <w:rPr>
          <w:b/>
          <w:sz w:val="28"/>
          <w:szCs w:val="28"/>
        </w:rPr>
        <w:t xml:space="preserve">На публичные слушания выносятся вопросы: </w:t>
      </w:r>
    </w:p>
    <w:p w:rsidR="00F03F3D" w:rsidRDefault="00F90B37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 w:rsidRPr="00C80610">
        <w:rPr>
          <w:b/>
          <w:sz w:val="28"/>
          <w:szCs w:val="28"/>
        </w:rPr>
        <w:t xml:space="preserve"> </w:t>
      </w:r>
      <w:r w:rsidR="00F03F3D">
        <w:rPr>
          <w:sz w:val="28"/>
          <w:szCs w:val="28"/>
        </w:rPr>
        <w:t xml:space="preserve">По предоставлению разрешения на условно разрешенный  вид использования земельных участков на «ведение огородничества»   по адресу: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с. Тирлянский,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олуэктова в районе жилого дома №216 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</w:t>
      </w:r>
      <w:proofErr w:type="spellStart"/>
      <w:r>
        <w:rPr>
          <w:sz w:val="28"/>
          <w:szCs w:val="28"/>
        </w:rPr>
        <w:t>сс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ирлянский</w:t>
      </w:r>
      <w:proofErr w:type="spellEnd"/>
      <w:r>
        <w:rPr>
          <w:sz w:val="28"/>
          <w:szCs w:val="28"/>
        </w:rPr>
        <w:t xml:space="preserve">, ул.Советская позади жилого дома № 228 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ирлянский, ул.Лесная, д.39  </w:t>
      </w:r>
    </w:p>
    <w:p w:rsidR="00F90B37" w:rsidRPr="00C80610" w:rsidRDefault="00F90B37" w:rsidP="00F90B37">
      <w:pPr>
        <w:tabs>
          <w:tab w:val="left" w:pos="1770"/>
        </w:tabs>
        <w:rPr>
          <w:b/>
          <w:sz w:val="28"/>
          <w:szCs w:val="28"/>
        </w:rPr>
      </w:pPr>
    </w:p>
    <w:p w:rsidR="00F90B37" w:rsidRPr="00F90B37" w:rsidRDefault="00F90B37" w:rsidP="00F90B37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В газете «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 р</w:t>
      </w:r>
      <w:r w:rsidR="00F03F3D">
        <w:rPr>
          <w:sz w:val="28"/>
          <w:szCs w:val="28"/>
        </w:rPr>
        <w:t>абочий» от 10.06.2022года  № 23 (17007</w:t>
      </w:r>
      <w:r w:rsidRPr="00F90B37">
        <w:rPr>
          <w:sz w:val="28"/>
          <w:szCs w:val="28"/>
        </w:rPr>
        <w:t xml:space="preserve">) было опубликовано  сообщение о проведении  публичных слушаний. Предложения </w:t>
      </w:r>
      <w:r w:rsidR="00F03F3D">
        <w:rPr>
          <w:sz w:val="28"/>
          <w:szCs w:val="28"/>
        </w:rPr>
        <w:t>от населения  принимались  до 03.07</w:t>
      </w:r>
      <w:r w:rsidR="00E63108">
        <w:rPr>
          <w:sz w:val="28"/>
          <w:szCs w:val="28"/>
        </w:rPr>
        <w:t>.2022</w:t>
      </w:r>
      <w:r w:rsidRPr="00F90B37">
        <w:rPr>
          <w:sz w:val="28"/>
          <w:szCs w:val="28"/>
        </w:rPr>
        <w:t xml:space="preserve"> года. На сегодняшний день письменных заявлений от жителей не поступило. </w:t>
      </w:r>
    </w:p>
    <w:p w:rsidR="00F90B37" w:rsidRPr="00F90B37" w:rsidRDefault="00F90B37" w:rsidP="00F90B37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О том, для чего проходят  публичные слушания, предлагается заслушать  специалиста – землеустроителя  </w:t>
      </w:r>
      <w:r w:rsidR="00CF015F">
        <w:rPr>
          <w:sz w:val="28"/>
          <w:szCs w:val="28"/>
        </w:rPr>
        <w:t xml:space="preserve">администрации </w:t>
      </w:r>
      <w:proofErr w:type="spellStart"/>
      <w:r w:rsidR="00CF015F">
        <w:rPr>
          <w:sz w:val="28"/>
          <w:szCs w:val="28"/>
        </w:rPr>
        <w:t>Шестову</w:t>
      </w:r>
      <w:proofErr w:type="spellEnd"/>
      <w:r w:rsidR="004B4D19">
        <w:rPr>
          <w:sz w:val="28"/>
          <w:szCs w:val="28"/>
        </w:rPr>
        <w:t xml:space="preserve"> И.В.</w:t>
      </w:r>
    </w:p>
    <w:p w:rsidR="00CF015F" w:rsidRDefault="00CF015F" w:rsidP="004B4D19">
      <w:pPr>
        <w:tabs>
          <w:tab w:val="left" w:pos="6015"/>
        </w:tabs>
        <w:jc w:val="both"/>
        <w:rPr>
          <w:sz w:val="28"/>
          <w:szCs w:val="28"/>
          <w:u w:val="single"/>
        </w:rPr>
      </w:pPr>
    </w:p>
    <w:p w:rsidR="00F03F3D" w:rsidRDefault="004B4D19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  <w:u w:val="single"/>
        </w:rPr>
        <w:t>Шестова</w:t>
      </w:r>
      <w:proofErr w:type="spellEnd"/>
      <w:r>
        <w:rPr>
          <w:sz w:val="28"/>
          <w:szCs w:val="28"/>
          <w:u w:val="single"/>
        </w:rPr>
        <w:t xml:space="preserve"> И.В.</w:t>
      </w:r>
      <w:r>
        <w:rPr>
          <w:sz w:val="28"/>
          <w:szCs w:val="28"/>
        </w:rPr>
        <w:t xml:space="preserve">  В</w:t>
      </w:r>
      <w:r w:rsidR="00F90B37" w:rsidRPr="00F90B37">
        <w:rPr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="009235CB">
        <w:rPr>
          <w:sz w:val="28"/>
          <w:szCs w:val="28"/>
        </w:rPr>
        <w:t xml:space="preserve"> регламентом </w:t>
      </w:r>
      <w:r w:rsidR="00F90B37" w:rsidRPr="00F90B37">
        <w:rPr>
          <w:sz w:val="28"/>
          <w:szCs w:val="28"/>
        </w:rPr>
        <w:t xml:space="preserve">Устава сельского поселения Тирлянский сельсовет муниципального района </w:t>
      </w:r>
      <w:proofErr w:type="spellStart"/>
      <w:r w:rsidR="00F90B37" w:rsidRPr="00F90B37">
        <w:rPr>
          <w:sz w:val="28"/>
          <w:szCs w:val="28"/>
        </w:rPr>
        <w:t>Белорецкий</w:t>
      </w:r>
      <w:proofErr w:type="spellEnd"/>
      <w:r w:rsidR="00F90B37" w:rsidRPr="00F90B37">
        <w:rPr>
          <w:sz w:val="28"/>
          <w:szCs w:val="28"/>
        </w:rPr>
        <w:t xml:space="preserve"> район РБ, Администрация сельского поселения Тирлянский сельсовет муниципального района </w:t>
      </w:r>
      <w:proofErr w:type="spellStart"/>
      <w:r w:rsidR="00F90B37" w:rsidRPr="00F90B37">
        <w:rPr>
          <w:sz w:val="28"/>
          <w:szCs w:val="28"/>
        </w:rPr>
        <w:t>Белорецкий</w:t>
      </w:r>
      <w:proofErr w:type="spellEnd"/>
      <w:r w:rsidR="00F90B37" w:rsidRPr="00F90B37">
        <w:rPr>
          <w:sz w:val="28"/>
          <w:szCs w:val="28"/>
        </w:rPr>
        <w:t xml:space="preserve"> район Р</w:t>
      </w:r>
      <w:r w:rsidR="00F90B37" w:rsidRPr="00F90B37">
        <w:rPr>
          <w:sz w:val="28"/>
          <w:szCs w:val="28"/>
          <w:lang w:val="be-BY"/>
        </w:rPr>
        <w:t xml:space="preserve">еспублики </w:t>
      </w:r>
      <w:r w:rsidR="00F90B37" w:rsidRPr="00F90B37">
        <w:rPr>
          <w:sz w:val="28"/>
          <w:szCs w:val="28"/>
        </w:rPr>
        <w:t>Б</w:t>
      </w:r>
      <w:r w:rsidR="00F90B37" w:rsidRPr="00F90B37">
        <w:rPr>
          <w:sz w:val="28"/>
          <w:szCs w:val="28"/>
          <w:lang w:val="be-BY"/>
        </w:rPr>
        <w:t xml:space="preserve">ашкортостан выносится следующий вопрос: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По предоставлению разрешения на условно разрешенный  вид использования земельных участков на «ведение огородничества»   по адресу: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с. Тирлянский,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олуэктова в районе жилого дома №216 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</w:t>
      </w:r>
      <w:proofErr w:type="spellStart"/>
      <w:r>
        <w:rPr>
          <w:sz w:val="28"/>
          <w:szCs w:val="28"/>
        </w:rPr>
        <w:t>сс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ирлянский</w:t>
      </w:r>
      <w:proofErr w:type="spellEnd"/>
      <w:r>
        <w:rPr>
          <w:sz w:val="28"/>
          <w:szCs w:val="28"/>
        </w:rPr>
        <w:t xml:space="preserve">, ул.Советская позади жилого дома № 228 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</w:p>
    <w:p w:rsidR="004B4D19" w:rsidRDefault="00F03F3D" w:rsidP="00F03F3D">
      <w:pPr>
        <w:tabs>
          <w:tab w:val="left" w:pos="6015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ирлянский, ул.Лесная, д.</w:t>
      </w:r>
      <w:r w:rsidR="00F52E50">
        <w:rPr>
          <w:sz w:val="28"/>
          <w:szCs w:val="28"/>
        </w:rPr>
        <w:t>39</w:t>
      </w:r>
    </w:p>
    <w:p w:rsidR="00805FF2" w:rsidRDefault="00F03F3D" w:rsidP="00B91894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>Данные земельные участки находя</w:t>
      </w:r>
      <w:r w:rsidR="009C2404">
        <w:rPr>
          <w:rFonts w:ascii="NewtonITT" w:hAnsi="NewtonITT"/>
          <w:sz w:val="28"/>
          <w:szCs w:val="28"/>
        </w:rPr>
        <w:t>тся в</w:t>
      </w:r>
      <w:r w:rsidR="00805FF2">
        <w:rPr>
          <w:rFonts w:ascii="NewtonITT" w:hAnsi="NewtonITT"/>
          <w:sz w:val="28"/>
          <w:szCs w:val="28"/>
        </w:rPr>
        <w:t xml:space="preserve"> зоне жилой з</w:t>
      </w:r>
      <w:r w:rsidR="00B91894">
        <w:rPr>
          <w:rFonts w:ascii="NewtonITT" w:hAnsi="NewtonITT"/>
          <w:sz w:val="28"/>
          <w:szCs w:val="28"/>
        </w:rPr>
        <w:t xml:space="preserve">астройки Ж-1. </w:t>
      </w:r>
    </w:p>
    <w:p w:rsidR="00F90B37" w:rsidRPr="004B4D19" w:rsidRDefault="00F90B37" w:rsidP="00F90B37">
      <w:pPr>
        <w:ind w:left="-567" w:firstLine="708"/>
        <w:jc w:val="both"/>
        <w:rPr>
          <w:sz w:val="28"/>
          <w:szCs w:val="28"/>
        </w:rPr>
      </w:pPr>
    </w:p>
    <w:p w:rsidR="00F90B37" w:rsidRDefault="00F90B37" w:rsidP="00F90B37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Нагорнова</w:t>
      </w:r>
      <w:proofErr w:type="spellEnd"/>
      <w:r>
        <w:rPr>
          <w:b/>
          <w:sz w:val="24"/>
          <w:szCs w:val="24"/>
          <w:u w:val="single"/>
        </w:rPr>
        <w:t xml:space="preserve"> И.В.</w:t>
      </w:r>
    </w:p>
    <w:p w:rsidR="00F90B37" w:rsidRDefault="00F90B37" w:rsidP="000C4F7F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>Какие будут вопросы</w:t>
      </w:r>
      <w:r w:rsidR="00794CCC">
        <w:rPr>
          <w:sz w:val="28"/>
          <w:szCs w:val="28"/>
        </w:rPr>
        <w:t>, возражения и предложения</w:t>
      </w:r>
      <w:r w:rsidRPr="00F90B37">
        <w:rPr>
          <w:sz w:val="28"/>
          <w:szCs w:val="28"/>
        </w:rPr>
        <w:t xml:space="preserve"> </w:t>
      </w:r>
      <w:r w:rsidR="009E3776">
        <w:rPr>
          <w:sz w:val="28"/>
          <w:szCs w:val="28"/>
        </w:rPr>
        <w:t>у присутствующих?</w:t>
      </w:r>
      <w:r w:rsidR="000C4F7F">
        <w:rPr>
          <w:sz w:val="28"/>
          <w:szCs w:val="28"/>
        </w:rPr>
        <w:t xml:space="preserve"> </w:t>
      </w:r>
      <w:r w:rsidR="00794CCC">
        <w:rPr>
          <w:sz w:val="28"/>
          <w:szCs w:val="28"/>
        </w:rPr>
        <w:t xml:space="preserve">Желающих выступить нет. </w:t>
      </w:r>
      <w:r w:rsidRPr="00F90B37">
        <w:rPr>
          <w:sz w:val="28"/>
          <w:szCs w:val="28"/>
        </w:rPr>
        <w:t xml:space="preserve">Если вопросов нет, публичные слушания объявляю закрытыми. </w:t>
      </w:r>
    </w:p>
    <w:p w:rsidR="00794CCC" w:rsidRDefault="00794CCC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Прошу проголосовать по вынесенному вопросу:</w:t>
      </w:r>
    </w:p>
    <w:p w:rsidR="00794CCC" w:rsidRDefault="007E3F23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E610D">
        <w:rPr>
          <w:sz w:val="28"/>
          <w:szCs w:val="28"/>
        </w:rPr>
        <w:t xml:space="preserve"> – 8</w:t>
      </w:r>
      <w:r w:rsidR="00794CCC">
        <w:rPr>
          <w:sz w:val="28"/>
          <w:szCs w:val="28"/>
        </w:rPr>
        <w:t xml:space="preserve"> человек</w:t>
      </w:r>
    </w:p>
    <w:p w:rsidR="007E3F23" w:rsidRDefault="007E3F23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7E3F23" w:rsidRPr="00F90B37" w:rsidRDefault="007E3F23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- нет</w:t>
      </w:r>
    </w:p>
    <w:p w:rsidR="00F90B37" w:rsidRDefault="00F90B37" w:rsidP="00F90B37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В течени</w:t>
      </w:r>
      <w:proofErr w:type="gramStart"/>
      <w:r w:rsidRPr="00F90B37">
        <w:rPr>
          <w:sz w:val="28"/>
          <w:szCs w:val="28"/>
        </w:rPr>
        <w:t>и</w:t>
      </w:r>
      <w:proofErr w:type="gramEnd"/>
      <w:r w:rsidRPr="00F90B37">
        <w:rPr>
          <w:sz w:val="28"/>
          <w:szCs w:val="28"/>
        </w:rPr>
        <w:t xml:space="preserve"> пяти рабочих дней  опубликовать публичные слушания  в местных средствах массовой информации, в  сети интернет на сайте администрации СП Тирлянский сельсовет .</w:t>
      </w:r>
    </w:p>
    <w:p w:rsidR="00E72318" w:rsidRDefault="00E72318" w:rsidP="00F90B37">
      <w:pPr>
        <w:ind w:left="-567"/>
        <w:jc w:val="both"/>
        <w:rPr>
          <w:sz w:val="28"/>
          <w:szCs w:val="28"/>
        </w:rPr>
      </w:pPr>
    </w:p>
    <w:p w:rsidR="00485FF2" w:rsidRDefault="00485FF2" w:rsidP="00F90B37">
      <w:pPr>
        <w:ind w:left="-567"/>
        <w:jc w:val="both"/>
        <w:rPr>
          <w:sz w:val="28"/>
          <w:szCs w:val="28"/>
        </w:rPr>
      </w:pPr>
    </w:p>
    <w:p w:rsidR="00485FF2" w:rsidRDefault="00485FF2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85FF2" w:rsidRDefault="00485FF2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состоявшимися: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разрешения на условно разрешенный  вид использования земельных участков на «ведение огородничества» по адресу: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с. Тирлянский,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олуэктова в районе жилого дома №216 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ирлянский, ул.Советская позади жилого дома № 228  </w:t>
      </w:r>
    </w:p>
    <w:p w:rsidR="00F03F3D" w:rsidRDefault="00F03F3D" w:rsidP="00F03F3D">
      <w:pPr>
        <w:tabs>
          <w:tab w:val="left" w:pos="0"/>
          <w:tab w:val="left" w:pos="708"/>
        </w:tabs>
        <w:contextualSpacing/>
        <w:jc w:val="both"/>
        <w:rPr>
          <w:sz w:val="28"/>
          <w:szCs w:val="28"/>
        </w:rPr>
      </w:pPr>
    </w:p>
    <w:p w:rsidR="00485FF2" w:rsidRPr="00F90B37" w:rsidRDefault="00F03F3D" w:rsidP="00F03F3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ирлянский, ул.Лесная, д.</w:t>
      </w:r>
      <w:r w:rsidR="00F52E50">
        <w:rPr>
          <w:sz w:val="28"/>
          <w:szCs w:val="28"/>
        </w:rPr>
        <w:t>39</w:t>
      </w:r>
    </w:p>
    <w:p w:rsidR="00F52E50" w:rsidRDefault="00F90B37" w:rsidP="00485F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FF2" w:rsidRDefault="00F90B37" w:rsidP="00485F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0B37">
        <w:rPr>
          <w:sz w:val="28"/>
          <w:szCs w:val="28"/>
        </w:rPr>
        <w:t xml:space="preserve">Благодарю Вас за работу. До свидания! </w:t>
      </w:r>
    </w:p>
    <w:p w:rsidR="00485FF2" w:rsidRDefault="00485FF2" w:rsidP="00485FF2">
      <w:pPr>
        <w:ind w:left="-567"/>
        <w:jc w:val="both"/>
        <w:rPr>
          <w:sz w:val="28"/>
          <w:szCs w:val="28"/>
        </w:rPr>
      </w:pPr>
    </w:p>
    <w:p w:rsidR="00485FF2" w:rsidRDefault="00485FF2" w:rsidP="00485FF2">
      <w:pPr>
        <w:ind w:left="-567"/>
        <w:jc w:val="both"/>
        <w:rPr>
          <w:sz w:val="28"/>
          <w:szCs w:val="28"/>
        </w:rPr>
      </w:pPr>
    </w:p>
    <w:p w:rsidR="004F61C5" w:rsidRDefault="00F90B37" w:rsidP="004F61C5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Глава сельского поселения:      </w:t>
      </w:r>
      <w:r>
        <w:rPr>
          <w:sz w:val="28"/>
          <w:szCs w:val="28"/>
        </w:rPr>
        <w:t xml:space="preserve">              </w:t>
      </w:r>
      <w:r w:rsidRPr="00F90B37">
        <w:rPr>
          <w:sz w:val="28"/>
          <w:szCs w:val="28"/>
        </w:rPr>
        <w:t xml:space="preserve">               </w:t>
      </w:r>
      <w:r w:rsidR="004F61C5">
        <w:rPr>
          <w:sz w:val="28"/>
          <w:szCs w:val="28"/>
        </w:rPr>
        <w:t xml:space="preserve">                 И.В.Нагорнова</w:t>
      </w:r>
    </w:p>
    <w:p w:rsidR="004F61C5" w:rsidRDefault="004F61C5" w:rsidP="004F61C5">
      <w:pPr>
        <w:ind w:left="-567"/>
        <w:jc w:val="both"/>
        <w:rPr>
          <w:sz w:val="28"/>
          <w:szCs w:val="28"/>
        </w:rPr>
      </w:pPr>
    </w:p>
    <w:p w:rsidR="004F61C5" w:rsidRDefault="004F61C5" w:rsidP="004F61C5">
      <w:pPr>
        <w:jc w:val="both"/>
        <w:rPr>
          <w:sz w:val="28"/>
          <w:szCs w:val="28"/>
        </w:rPr>
      </w:pPr>
    </w:p>
    <w:p w:rsidR="004F61C5" w:rsidRPr="004F61C5" w:rsidRDefault="004F61C5" w:rsidP="004F61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</w:t>
      </w:r>
      <w:proofErr w:type="spellStart"/>
      <w:r>
        <w:rPr>
          <w:sz w:val="28"/>
          <w:szCs w:val="28"/>
        </w:rPr>
        <w:t>И.В.Шестова</w:t>
      </w:r>
      <w:proofErr w:type="spellEnd"/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C03FCF" w:rsidRDefault="00C03FCF"/>
    <w:sectPr w:rsidR="00C03FCF" w:rsidSect="00C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37"/>
    <w:rsid w:val="000366B7"/>
    <w:rsid w:val="00045103"/>
    <w:rsid w:val="00093DF8"/>
    <w:rsid w:val="000C4F7F"/>
    <w:rsid w:val="001B53B3"/>
    <w:rsid w:val="001C1CC5"/>
    <w:rsid w:val="00214C45"/>
    <w:rsid w:val="00284279"/>
    <w:rsid w:val="00485FF2"/>
    <w:rsid w:val="004B4D19"/>
    <w:rsid w:val="004F61C5"/>
    <w:rsid w:val="00572658"/>
    <w:rsid w:val="00595801"/>
    <w:rsid w:val="005C6CBF"/>
    <w:rsid w:val="005D11BB"/>
    <w:rsid w:val="006D5C9D"/>
    <w:rsid w:val="006F67F1"/>
    <w:rsid w:val="00770535"/>
    <w:rsid w:val="00794CCC"/>
    <w:rsid w:val="007D1DBC"/>
    <w:rsid w:val="007E3F23"/>
    <w:rsid w:val="00805FF2"/>
    <w:rsid w:val="008338B2"/>
    <w:rsid w:val="008A435C"/>
    <w:rsid w:val="008E610D"/>
    <w:rsid w:val="009235CB"/>
    <w:rsid w:val="009C2404"/>
    <w:rsid w:val="009D5913"/>
    <w:rsid w:val="009E3776"/>
    <w:rsid w:val="009F29C7"/>
    <w:rsid w:val="00A844DE"/>
    <w:rsid w:val="00AB7EA9"/>
    <w:rsid w:val="00B15A49"/>
    <w:rsid w:val="00B91894"/>
    <w:rsid w:val="00C03FCF"/>
    <w:rsid w:val="00C805EB"/>
    <w:rsid w:val="00C80610"/>
    <w:rsid w:val="00C9554E"/>
    <w:rsid w:val="00C96EE4"/>
    <w:rsid w:val="00CF015F"/>
    <w:rsid w:val="00D0478B"/>
    <w:rsid w:val="00DD216B"/>
    <w:rsid w:val="00E63108"/>
    <w:rsid w:val="00E72318"/>
    <w:rsid w:val="00F03F3D"/>
    <w:rsid w:val="00F52E50"/>
    <w:rsid w:val="00F75F5C"/>
    <w:rsid w:val="00F90B37"/>
    <w:rsid w:val="00FE79FE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Тирлян1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2022-06-30T09:03:00Z</cp:lastPrinted>
  <dcterms:created xsi:type="dcterms:W3CDTF">2020-02-07T06:49:00Z</dcterms:created>
  <dcterms:modified xsi:type="dcterms:W3CDTF">2022-06-30T09:04:00Z</dcterms:modified>
</cp:coreProperties>
</file>